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2895" w14:textId="77777777" w:rsidR="00C31944" w:rsidRPr="00AE22B1" w:rsidRDefault="00C31944" w:rsidP="00C31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89850871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B10B632" w14:textId="77777777" w:rsidR="00C31944" w:rsidRPr="00AE22B1" w:rsidRDefault="00C31944" w:rsidP="00C3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1B2A5C61" w14:textId="77777777" w:rsidR="00C31944" w:rsidRPr="00AE22B1" w:rsidRDefault="00C31944" w:rsidP="00C3194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26C244" w14:textId="77777777" w:rsidR="00C31944" w:rsidRPr="005928FD" w:rsidRDefault="00C31944" w:rsidP="00C31944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77A0D" w14:textId="2F379185" w:rsidR="00C31944" w:rsidRDefault="00C31944" w:rsidP="00C31944">
      <w:pPr>
        <w:tabs>
          <w:tab w:val="center" w:pos="5104"/>
          <w:tab w:val="left" w:pos="7095"/>
        </w:tabs>
        <w:suppressAutoHyphens/>
        <w:spacing w:after="0"/>
        <w:rPr>
          <w:b/>
        </w:rPr>
      </w:pPr>
      <w:r w:rsidRPr="0023270C">
        <w:rPr>
          <w:rFonts w:ascii="Times New Roman" w:hAnsi="Times New Roman" w:cs="Times New Roman"/>
          <w:b/>
          <w:sz w:val="24"/>
          <w:szCs w:val="24"/>
        </w:rPr>
        <w:t xml:space="preserve">Назва предмета </w:t>
      </w:r>
      <w:r w:rsidRPr="005D3F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закупівлі</w:t>
      </w:r>
      <w:r w:rsidRPr="002327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647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Офісне устаткування та приладдя різне</w:t>
      </w:r>
      <w:r w:rsidRPr="00564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кодом CPV за ДК 021:2015 - 30190000-7 (похідні офісні витратні матеріали)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1122C45" w14:textId="77777777" w:rsidR="0031050C" w:rsidRDefault="0031050C" w:rsidP="00C31944">
      <w:pPr>
        <w:tabs>
          <w:tab w:val="center" w:pos="5104"/>
          <w:tab w:val="left" w:pos="7095"/>
        </w:tabs>
        <w:suppressAutoHyphens/>
        <w:spacing w:after="0"/>
        <w:rPr>
          <w:b/>
        </w:rPr>
      </w:pPr>
    </w:p>
    <w:p w14:paraId="61395451" w14:textId="6BDB0599" w:rsidR="0031050C" w:rsidRPr="00C31944" w:rsidRDefault="0031050C" w:rsidP="0031050C">
      <w:pPr>
        <w:spacing w:line="240" w:lineRule="atLeast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Pr="00C31944">
        <w:rPr>
          <w:rFonts w:ascii="Arial" w:hAnsi="Arial" w:cs="Arial"/>
          <w:color w:val="6D6D6D"/>
          <w:sz w:val="21"/>
          <w:szCs w:val="21"/>
        </w:rPr>
        <w:t xml:space="preserve"> </w:t>
      </w:r>
      <w:r w:rsidRPr="00C3194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UA</w:t>
      </w:r>
      <w:r w:rsidRPr="00C3194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-2021-11-18-003671-</w:t>
      </w:r>
      <w:r w:rsidRPr="00C3194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t>b</w:t>
      </w:r>
    </w:p>
    <w:p w14:paraId="6F648E00" w14:textId="77777777" w:rsidR="0031050C" w:rsidRPr="005647DF" w:rsidRDefault="0031050C" w:rsidP="00C31944">
      <w:pPr>
        <w:tabs>
          <w:tab w:val="center" w:pos="5104"/>
          <w:tab w:val="left" w:pos="70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FA88963" w14:textId="77777777" w:rsidR="00C31944" w:rsidRPr="00EE7007" w:rsidRDefault="00C31944" w:rsidP="00C31944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AB90AC" w14:textId="77777777" w:rsidR="00BA2D76" w:rsidRPr="00601D13" w:rsidRDefault="00F666C7" w:rsidP="00BA2D76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BA2D76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стандартів якості, </w:t>
      </w:r>
      <w:r w:rsidR="00BA2D76">
        <w:rPr>
          <w:rFonts w:ascii="Times New Roman" w:hAnsi="Times New Roman" w:cs="Times New Roman"/>
        </w:rPr>
        <w:t xml:space="preserve">потреб місцевих загальних судів </w:t>
      </w:r>
      <w:r>
        <w:rPr>
          <w:rFonts w:ascii="Times New Roman" w:hAnsi="Times New Roman" w:cs="Times New Roman"/>
        </w:rPr>
        <w:t xml:space="preserve">Хмельницької </w:t>
      </w:r>
      <w:r w:rsidR="00BA2D76">
        <w:rPr>
          <w:rFonts w:ascii="Times New Roman" w:hAnsi="Times New Roman" w:cs="Times New Roman"/>
        </w:rPr>
        <w:t xml:space="preserve">області у </w:t>
      </w:r>
      <w:r w:rsidRPr="006C735E">
        <w:rPr>
          <w:rFonts w:ascii="Times New Roman" w:hAnsi="Times New Roman" w:cs="Times New Roman"/>
        </w:rPr>
        <w:t xml:space="preserve">забезпеченні </w:t>
      </w:r>
      <w:r>
        <w:rPr>
          <w:rFonts w:ascii="Times New Roman" w:hAnsi="Times New Roman" w:cs="Times New Roman"/>
        </w:rPr>
        <w:t>офісним устаткуванням та приладдям різним</w:t>
      </w:r>
      <w:r w:rsidR="00BA2D76">
        <w:rPr>
          <w:rFonts w:ascii="Times New Roman" w:hAnsi="Times New Roman" w:cs="Times New Roman"/>
        </w:rPr>
        <w:t xml:space="preserve"> відповідної якості, які забезпечать на належному рівні </w:t>
      </w:r>
      <w:r w:rsidR="0031050C">
        <w:rPr>
          <w:rFonts w:ascii="Times New Roman" w:hAnsi="Times New Roman" w:cs="Times New Roman"/>
        </w:rPr>
        <w:t xml:space="preserve">роботу працівників суду. </w:t>
      </w:r>
    </w:p>
    <w:p w14:paraId="73DA2478" w14:textId="77777777" w:rsidR="00C31944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14:paraId="12B617E4" w14:textId="77777777" w:rsidR="00C31944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6EBF48E3" w14:textId="77777777" w:rsidR="00C31944" w:rsidRPr="00EE7007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B5C1C1C" w14:textId="77777777" w:rsidR="00C31944" w:rsidRPr="00EE7007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7AF2A86" w14:textId="77777777" w:rsidR="00BA2D76" w:rsidRDefault="00BA2D76" w:rsidP="00BA2D76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>
        <w:rPr>
          <w:rFonts w:ascii="Times New Roman" w:hAnsi="Times New Roman" w:cs="Times New Roman"/>
        </w:rPr>
        <w:t>кошторису на 2021 рік</w:t>
      </w:r>
      <w:r w:rsidRPr="00601D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потреби </w:t>
      </w:r>
      <w:r w:rsidRPr="006C735E">
        <w:rPr>
          <w:rFonts w:ascii="Times New Roman" w:hAnsi="Times New Roman" w:cs="Times New Roman"/>
        </w:rPr>
        <w:t xml:space="preserve">місцевих загальних судів </w:t>
      </w:r>
      <w:r>
        <w:rPr>
          <w:rFonts w:ascii="Times New Roman" w:hAnsi="Times New Roman" w:cs="Times New Roman"/>
        </w:rPr>
        <w:t>Хмельниц</w:t>
      </w:r>
      <w:r w:rsidRPr="006C735E">
        <w:rPr>
          <w:rFonts w:ascii="Times New Roman" w:hAnsi="Times New Roman" w:cs="Times New Roman"/>
        </w:rPr>
        <w:t xml:space="preserve">ької області у забезпеченні </w:t>
      </w:r>
      <w:r>
        <w:rPr>
          <w:rFonts w:ascii="Times New Roman" w:hAnsi="Times New Roman" w:cs="Times New Roman"/>
        </w:rPr>
        <w:t>офісним устаткуванням та приладдям та середньої ціни відповідного товару на ринку.</w:t>
      </w:r>
    </w:p>
    <w:p w14:paraId="75FF340A" w14:textId="77777777" w:rsidR="00C31944" w:rsidRPr="0023270C" w:rsidRDefault="00C31944" w:rsidP="00BA2D7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23270C">
        <w:rPr>
          <w:shd w:val="clear" w:color="auto" w:fill="FFFFFF"/>
          <w:lang w:val="uk-UA"/>
        </w:rPr>
        <w:t xml:space="preserve">Очікувана вартість предмета закупівлі визначена після вивчення інформації, отриманої під час вивчення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ринкових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цін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на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даний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вид товару на момент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оголошення</w:t>
      </w:r>
      <w:proofErr w:type="spellEnd"/>
      <w:r w:rsidRPr="0023270C">
        <w:rPr>
          <w:rFonts w:ascii="HelveticaNeueCyr-Roman" w:hAnsi="HelveticaNeueCyr-Roman"/>
          <w:shd w:val="clear" w:color="auto" w:fill="FFFFFF"/>
        </w:rPr>
        <w:t xml:space="preserve"> </w:t>
      </w:r>
      <w:proofErr w:type="spellStart"/>
      <w:r w:rsidRPr="0023270C">
        <w:rPr>
          <w:rFonts w:ascii="HelveticaNeueCyr-Roman" w:hAnsi="HelveticaNeueCyr-Roman"/>
          <w:shd w:val="clear" w:color="auto" w:fill="FFFFFF"/>
        </w:rPr>
        <w:t>закупівлі</w:t>
      </w:r>
      <w:proofErr w:type="spellEnd"/>
      <w:r w:rsidRPr="0023270C">
        <w:rPr>
          <w:shd w:val="clear" w:color="auto" w:fill="FFFFFF"/>
          <w:lang w:val="uk-UA"/>
        </w:rPr>
        <w:t xml:space="preserve"> шляхом визначення середнього арифметичного значення за наступною формулою.</w:t>
      </w:r>
    </w:p>
    <w:p w14:paraId="5A7C49E9" w14:textId="77777777" w:rsidR="00C31944" w:rsidRPr="00EE7007" w:rsidRDefault="00C31944" w:rsidP="00C31944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6D2C473C" w14:textId="77777777" w:rsidR="00C31944" w:rsidRPr="00EE7007" w:rsidRDefault="00C31944" w:rsidP="00C31944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56B5AF99" w14:textId="77777777" w:rsidR="00C31944" w:rsidRPr="00EE7007" w:rsidRDefault="00C31944" w:rsidP="00C31944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131E6284" w14:textId="77777777" w:rsidR="00C31944" w:rsidRPr="00EE7007" w:rsidRDefault="00C31944" w:rsidP="00C31944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>
        <w:rPr>
          <w:color w:val="0E1D2F"/>
          <w:lang w:val="uk-UA"/>
        </w:rPr>
        <w:t>товару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0FB624F1" w14:textId="03020617" w:rsidR="00C31944" w:rsidRPr="00EE7007" w:rsidRDefault="00C31944" w:rsidP="00C31944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>
        <w:rPr>
          <w:color w:val="0E1D2F"/>
          <w:lang w:val="uk-UA"/>
        </w:rPr>
        <w:t xml:space="preserve"> на </w:t>
      </w:r>
      <w:proofErr w:type="spellStart"/>
      <w:r w:rsidRPr="00D6177E">
        <w:rPr>
          <w:shd w:val="clear" w:color="auto" w:fill="FFFFFF"/>
        </w:rPr>
        <w:t>Prozorro</w:t>
      </w:r>
      <w:proofErr w:type="spellEnd"/>
      <w:r w:rsidRPr="00D6177E">
        <w:rPr>
          <w:shd w:val="clear" w:color="auto" w:fill="FFFFFF"/>
        </w:rPr>
        <w:t xml:space="preserve"> </w:t>
      </w:r>
      <w:proofErr w:type="spellStart"/>
      <w:r w:rsidRPr="00D6177E">
        <w:rPr>
          <w:shd w:val="clear" w:color="auto" w:fill="FFFFFF"/>
        </w:rPr>
        <w:t>Market</w:t>
      </w:r>
      <w:proofErr w:type="spellEnd"/>
      <w:r w:rsidRPr="00EE7007">
        <w:rPr>
          <w:color w:val="0E1D2F"/>
        </w:rPr>
        <w:t>;</w:t>
      </w:r>
    </w:p>
    <w:p w14:paraId="59B3F3DC" w14:textId="77777777" w:rsidR="00C31944" w:rsidRPr="00EE7007" w:rsidRDefault="00C31944" w:rsidP="00C31944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  <w:lang w:val="uk-UA"/>
        </w:rPr>
        <w:t>.</w:t>
      </w:r>
    </w:p>
    <w:p w14:paraId="679F359B" w14:textId="77777777" w:rsidR="00C31944" w:rsidRPr="00EE7007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1D870B8" w14:textId="77777777" w:rsidR="00C31944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1900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Pr="00D03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дев’яносто тисяч </w:t>
      </w:r>
      <w:r w:rsidRPr="00D03815">
        <w:rPr>
          <w:rFonts w:ascii="Times New Roman" w:hAnsi="Times New Roman" w:cs="Times New Roman"/>
          <w:sz w:val="24"/>
          <w:szCs w:val="24"/>
        </w:rPr>
        <w:t>гривень 00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934E2" w14:textId="77777777" w:rsidR="00C31944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1EAD7A" w14:textId="77777777" w:rsidR="00C31944" w:rsidRDefault="00C31944" w:rsidP="00C31944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75F1DFF5" w14:textId="77777777" w:rsidR="00C31944" w:rsidRPr="00D03815" w:rsidRDefault="00C31944" w:rsidP="00C319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</w:p>
    <w:p w14:paraId="5B29B483" w14:textId="77777777" w:rsidR="00C31944" w:rsidRDefault="00C31944" w:rsidP="00C31944"/>
    <w:bookmarkEnd w:id="0"/>
    <w:p w14:paraId="69FEDED4" w14:textId="77777777" w:rsidR="00C31944" w:rsidRDefault="00C31944" w:rsidP="00C3194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1B751AA" w14:textId="77777777" w:rsidR="00C31944" w:rsidRDefault="00C31944" w:rsidP="00C31944"/>
    <w:p w14:paraId="20C4E11E" w14:textId="77777777" w:rsidR="00C31944" w:rsidRDefault="00C31944" w:rsidP="00C3194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3BFD0734" w14:textId="77777777" w:rsidR="00C31944" w:rsidRDefault="00C31944" w:rsidP="00C3194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50A1E6B" w14:textId="77777777" w:rsidR="00D54F52" w:rsidRDefault="00D54F52"/>
    <w:sectPr w:rsidR="00D54F52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44"/>
    <w:rsid w:val="002626AE"/>
    <w:rsid w:val="0031050C"/>
    <w:rsid w:val="005D3F22"/>
    <w:rsid w:val="00BA2D76"/>
    <w:rsid w:val="00C31944"/>
    <w:rsid w:val="00D54F52"/>
    <w:rsid w:val="00D6177E"/>
    <w:rsid w:val="00F6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C31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C31944"/>
  </w:style>
  <w:style w:type="paragraph" w:styleId="a5">
    <w:name w:val="List Paragraph"/>
    <w:basedOn w:val="a"/>
    <w:uiPriority w:val="34"/>
    <w:qFormat/>
    <w:rsid w:val="00C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31944"/>
    <w:rPr>
      <w:color w:val="0000FF"/>
      <w:u w:val="single"/>
    </w:rPr>
  </w:style>
  <w:style w:type="character" w:customStyle="1" w:styleId="js-apiid">
    <w:name w:val="js-apiid"/>
    <w:basedOn w:val="a0"/>
    <w:rsid w:val="00C31944"/>
  </w:style>
  <w:style w:type="table" w:customStyle="1" w:styleId="3">
    <w:name w:val="Сетка таблицы3"/>
    <w:basedOn w:val="a1"/>
    <w:next w:val="a7"/>
    <w:uiPriority w:val="59"/>
    <w:rsid w:val="00C319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3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uiPriority w:val="99"/>
    <w:rsid w:val="00C31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C31944"/>
  </w:style>
  <w:style w:type="paragraph" w:styleId="a5">
    <w:name w:val="List Paragraph"/>
    <w:basedOn w:val="a"/>
    <w:uiPriority w:val="34"/>
    <w:qFormat/>
    <w:rsid w:val="00C3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31944"/>
    <w:rPr>
      <w:color w:val="0000FF"/>
      <w:u w:val="single"/>
    </w:rPr>
  </w:style>
  <w:style w:type="character" w:customStyle="1" w:styleId="js-apiid">
    <w:name w:val="js-apiid"/>
    <w:basedOn w:val="a0"/>
    <w:rsid w:val="00C31944"/>
  </w:style>
  <w:style w:type="table" w:customStyle="1" w:styleId="3">
    <w:name w:val="Сетка таблицы3"/>
    <w:basedOn w:val="a1"/>
    <w:next w:val="a7"/>
    <w:uiPriority w:val="59"/>
    <w:rsid w:val="00C319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C3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Техники ТУ ДСАУ</cp:lastModifiedBy>
  <cp:revision>5</cp:revision>
  <cp:lastPrinted>2021-12-08T11:12:00Z</cp:lastPrinted>
  <dcterms:created xsi:type="dcterms:W3CDTF">2021-12-08T09:17:00Z</dcterms:created>
  <dcterms:modified xsi:type="dcterms:W3CDTF">2021-12-09T10:09:00Z</dcterms:modified>
</cp:coreProperties>
</file>