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E9B" w14:textId="77777777"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0EADBF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C767F" w14:textId="20888740" w:rsidR="00CD045F" w:rsidRPr="00752A0B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A0B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bookmarkStart w:id="0" w:name="_Hlk85621592"/>
      <w:r w:rsidR="00752A0B" w:rsidRPr="00752A0B">
        <w:rPr>
          <w:rFonts w:ascii="Times New Roman" w:hAnsi="Times New Roman" w:cs="Times New Roman"/>
          <w:b/>
          <w:sz w:val="24"/>
          <w:szCs w:val="24"/>
        </w:rPr>
        <w:t xml:space="preserve">Природний газ; 09120000-6 - Газове паливо </w:t>
      </w:r>
      <w:r w:rsidR="00752A0B" w:rsidRPr="00752A0B">
        <w:rPr>
          <w:rFonts w:ascii="Times New Roman" w:hAnsi="Times New Roman" w:cs="Times New Roman"/>
          <w:sz w:val="24"/>
          <w:szCs w:val="24"/>
        </w:rPr>
        <w:t>за ДК 021:2015 Єдиного закупівельного словника</w:t>
      </w:r>
      <w:bookmarkEnd w:id="0"/>
      <w:r w:rsidR="00752A0B" w:rsidRPr="00752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2FF5A" w14:textId="534C6C8D" w:rsidR="00427950" w:rsidRPr="00752A0B" w:rsidRDefault="00427950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2A0BC" w14:textId="1B64AF5D" w:rsidR="00427950" w:rsidRPr="00752A0B" w:rsidRDefault="00427950" w:rsidP="0042795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Cs/>
          <w:lang w:val="ru-RU"/>
        </w:rPr>
      </w:pPr>
      <w:r w:rsidRPr="00752A0B">
        <w:rPr>
          <w:b/>
          <w:iCs/>
        </w:rPr>
        <w:t xml:space="preserve">Ідентифікатор закупівлі: </w:t>
      </w:r>
      <w:r w:rsidR="00752A0B" w:rsidRPr="00752A0B">
        <w:rPr>
          <w:shd w:val="clear" w:color="auto" w:fill="F0F5F2"/>
        </w:rPr>
        <w:t>UA-2021-10-20-004292-a </w:t>
      </w:r>
    </w:p>
    <w:p w14:paraId="35ED37BD" w14:textId="77777777" w:rsidR="00427950" w:rsidRDefault="00427950" w:rsidP="004279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B46DE" w14:textId="0D0AB600"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BF015D" w14:textId="77777777"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A06490" w14:textId="77777777" w:rsidR="00752A0B" w:rsidRPr="00601D13" w:rsidRDefault="00752A0B" w:rsidP="00752A0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>
        <w:rPr>
          <w:rFonts w:ascii="Times New Roman" w:hAnsi="Times New Roman" w:cs="Times New Roman"/>
        </w:rPr>
        <w:t>послуг</w:t>
      </w:r>
      <w:r w:rsidRPr="00601D13">
        <w:rPr>
          <w:rFonts w:ascii="Times New Roman" w:hAnsi="Times New Roman" w:cs="Times New Roman"/>
        </w:rPr>
        <w:t>.</w:t>
      </w:r>
    </w:p>
    <w:p w14:paraId="323ECF0A" w14:textId="77777777" w:rsidR="00752A0B" w:rsidRDefault="00752A0B" w:rsidP="00752A0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послуг з розподілу природного газу визначаються відповідно до Закону України </w:t>
      </w:r>
      <w:r w:rsidRPr="00B27571">
        <w:rPr>
          <w:rFonts w:ascii="Times New Roman" w:hAnsi="Times New Roman" w:cs="Times New Roman"/>
        </w:rPr>
        <w:t>«Про ринок природного газу»</w:t>
      </w:r>
      <w:r>
        <w:rPr>
          <w:rFonts w:ascii="Times New Roman" w:hAnsi="Times New Roman" w:cs="Times New Roman"/>
        </w:rPr>
        <w:t xml:space="preserve">, </w:t>
      </w:r>
      <w:r w:rsidRPr="00B27571">
        <w:rPr>
          <w:rFonts w:ascii="Times New Roman" w:hAnsi="Times New Roman" w:cs="Times New Roman"/>
        </w:rPr>
        <w:t>Кодексу газорозподільних систем</w:t>
      </w:r>
      <w:r>
        <w:rPr>
          <w:rFonts w:ascii="Times New Roman" w:hAnsi="Times New Roman" w:cs="Times New Roman"/>
        </w:rPr>
        <w:t xml:space="preserve">, затвердженого Постановою </w:t>
      </w:r>
      <w:r w:rsidRPr="001E63C2">
        <w:rPr>
          <w:rFonts w:ascii="Times New Roman" w:hAnsi="Times New Roman" w:cs="Times New Roman"/>
        </w:rPr>
        <w:t xml:space="preserve">НКРЕКП </w:t>
      </w:r>
      <w:r w:rsidRPr="00B27571">
        <w:rPr>
          <w:rFonts w:ascii="Times New Roman" w:hAnsi="Times New Roman" w:cs="Times New Roman"/>
        </w:rPr>
        <w:t>30.09.2015  № 2494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14:paraId="523C44D8" w14:textId="35E7C89F" w:rsidR="00CD045F" w:rsidRPr="00752A0B" w:rsidRDefault="00752A0B" w:rsidP="00752A0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B27571">
        <w:rPr>
          <w:rFonts w:ascii="Times New Roman" w:hAnsi="Times New Roman" w:cs="Times New Roman"/>
        </w:rPr>
        <w:t>газорозподільної системи</w:t>
      </w:r>
      <w:r w:rsidRPr="00601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(Оператор ГРМ) </w:t>
      </w:r>
      <w:r w:rsidRPr="00601D13">
        <w:rPr>
          <w:rFonts w:ascii="Times New Roman" w:hAnsi="Times New Roman" w:cs="Times New Roman"/>
        </w:rPr>
        <w:t xml:space="preserve">повинен забезпечити дотримання </w:t>
      </w:r>
      <w:r w:rsidRPr="00B27571">
        <w:rPr>
          <w:rFonts w:ascii="Times New Roman" w:hAnsi="Times New Roman" w:cs="Times New Roman"/>
        </w:rPr>
        <w:t>мінімальних стандартів та вимог до яко</w:t>
      </w:r>
      <w:r>
        <w:rPr>
          <w:rFonts w:ascii="Times New Roman" w:hAnsi="Times New Roman" w:cs="Times New Roman"/>
        </w:rPr>
        <w:t>сті обслуговування споживачів</w:t>
      </w:r>
      <w:r w:rsidRPr="00B27571">
        <w:rPr>
          <w:rFonts w:ascii="Times New Roman" w:hAnsi="Times New Roman" w:cs="Times New Roman"/>
        </w:rPr>
        <w:t>, що регулюють відносини, пов'язані з розподілом природного газу</w:t>
      </w:r>
      <w:r>
        <w:rPr>
          <w:rFonts w:ascii="Times New Roman" w:hAnsi="Times New Roman" w:cs="Times New Roman"/>
        </w:rPr>
        <w:t>,</w:t>
      </w:r>
      <w:r w:rsidRPr="00B27571">
        <w:t xml:space="preserve"> </w:t>
      </w:r>
      <w:r w:rsidRPr="00B27571">
        <w:rPr>
          <w:rFonts w:ascii="Times New Roman" w:hAnsi="Times New Roman" w:cs="Times New Roman"/>
        </w:rPr>
        <w:t>які передбачені Постановою НКРЕКП</w:t>
      </w:r>
      <w:r>
        <w:rPr>
          <w:rFonts w:ascii="Times New Roman" w:hAnsi="Times New Roman" w:cs="Times New Roman"/>
        </w:rPr>
        <w:t xml:space="preserve"> від </w:t>
      </w:r>
      <w:r w:rsidRPr="001E63C2">
        <w:rPr>
          <w:rFonts w:ascii="Times New Roman" w:hAnsi="Times New Roman" w:cs="Times New Roman"/>
        </w:rPr>
        <w:t>21.09.2017 № 1156</w:t>
      </w:r>
      <w:r>
        <w:rPr>
          <w:rFonts w:ascii="Times New Roman" w:hAnsi="Times New Roman" w:cs="Times New Roman"/>
        </w:rPr>
        <w:t>.</w:t>
      </w:r>
    </w:p>
    <w:p w14:paraId="6D2A02C9" w14:textId="77777777"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BD92" w14:textId="64A708EB"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A8A6738" w14:textId="082BB477" w:rsidR="00777CCD" w:rsidRPr="00F50334" w:rsidRDefault="00F50334" w:rsidP="00F50334">
      <w:pPr>
        <w:pStyle w:val="a5"/>
        <w:widowControl w:val="0"/>
        <w:tabs>
          <w:tab w:val="left" w:pos="585"/>
        </w:tabs>
        <w:suppressAutoHyphens/>
        <w:overflowPunct w:val="0"/>
        <w:autoSpaceDE w:val="0"/>
        <w:ind w:left="0" w:firstLine="708"/>
        <w:jc w:val="both"/>
        <w:rPr>
          <w:color w:val="000000"/>
        </w:rPr>
      </w:pPr>
      <w:r>
        <w:t>30.09.2021 року укладено М</w:t>
      </w:r>
      <w:r w:rsidR="00752A0B">
        <w:t>еморандуму про взаєморозуміння щодо врегулювання проблемних питань у сфері постачання теплової енергії та гарячої води в опалювальному періоді 2021/2022 рр.,</w:t>
      </w:r>
      <w:r>
        <w:t xml:space="preserve"> яким передбачено </w:t>
      </w:r>
      <w:r w:rsidR="00777CCD">
        <w:t xml:space="preserve">постачання природного газу ТОВ «Газопостачальна компанія «Нафтогаз </w:t>
      </w:r>
      <w:proofErr w:type="spellStart"/>
      <w:r w:rsidR="00777CCD">
        <w:t>Трейдинг</w:t>
      </w:r>
      <w:proofErr w:type="spellEnd"/>
      <w:r w:rsidR="00777CCD">
        <w:t xml:space="preserve">» бюджетним установам та організаціям, за фіксованою ціною -13659,63 гривень за 1000 </w:t>
      </w:r>
      <w:proofErr w:type="spellStart"/>
      <w:r w:rsidR="00777CCD">
        <w:t>куб.м</w:t>
      </w:r>
      <w:proofErr w:type="spellEnd"/>
      <w:r w:rsidR="00777CCD">
        <w:t xml:space="preserve"> (без ПДВ та без урахування тарифу на послуги з транспортуванню природного газу). </w:t>
      </w:r>
      <w:r w:rsidRPr="00D3142E">
        <w:t>Всього ціна газу за 1000 куб. м</w:t>
      </w:r>
      <w:r w:rsidRPr="00D3142E">
        <w:rPr>
          <w:b/>
        </w:rPr>
        <w:t xml:space="preserve"> </w:t>
      </w:r>
      <w:r w:rsidRPr="00D3142E">
        <w:t>з ПДВ, з урахуванням тарифу на послуги транспортування та коефіцієнту, який застосовується при замовленні потужності на добу, становить</w:t>
      </w:r>
      <w:r w:rsidRPr="00D3142E">
        <w:rPr>
          <w:lang w:eastAsia="uk-UA"/>
        </w:rPr>
        <w:t xml:space="preserve"> </w:t>
      </w:r>
      <w:r w:rsidRPr="00D3142E">
        <w:rPr>
          <w:b/>
          <w:lang w:eastAsia="uk-UA"/>
        </w:rPr>
        <w:t>16 5</w:t>
      </w:r>
      <w:r w:rsidRPr="00D3142E">
        <w:rPr>
          <w:b/>
          <w:lang w:val="ru-RU" w:eastAsia="uk-UA"/>
        </w:rPr>
        <w:t>54</w:t>
      </w:r>
      <w:r w:rsidRPr="00D3142E">
        <w:rPr>
          <w:b/>
          <w:lang w:eastAsia="uk-UA"/>
        </w:rPr>
        <w:t>,00 грн.</w:t>
      </w:r>
      <w:r w:rsidRPr="00D314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77CCD">
        <w:t xml:space="preserve">Зазначена ціна та визначені обсяги газу будуть діяти до 31 травня 2022 року (включно), а в подальшому переглянуті відповідно до умов договору постачання природного газу. </w:t>
      </w:r>
    </w:p>
    <w:p w14:paraId="5C997706" w14:textId="0A5511F1" w:rsidR="00AB66D4" w:rsidRDefault="00F50334" w:rsidP="00F50334">
      <w:pPr>
        <w:pStyle w:val="a7"/>
        <w:spacing w:before="0" w:beforeAutospacing="0" w:after="0" w:afterAutospacing="0"/>
        <w:jc w:val="both"/>
        <w:rPr>
          <w:rFonts w:eastAsia="Calibri"/>
          <w:bCs/>
          <w:lang w:val="uk-UA"/>
        </w:rPr>
      </w:pP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ab/>
        <w:t xml:space="preserve">Враховуючи викладене, </w:t>
      </w:r>
      <w:proofErr w:type="spellStart"/>
      <w:r w:rsidR="00777CCD" w:rsidRPr="00CA28AD">
        <w:t>було</w:t>
      </w:r>
      <w:proofErr w:type="spellEnd"/>
      <w:r w:rsidR="00777CCD" w:rsidRPr="00CA28AD">
        <w:t xml:space="preserve"> </w:t>
      </w:r>
      <w:proofErr w:type="spellStart"/>
      <w:r w:rsidR="00777CCD" w:rsidRPr="00CA28AD">
        <w:t>прийнято</w:t>
      </w:r>
      <w:proofErr w:type="spellEnd"/>
      <w:r w:rsidR="00777CCD" w:rsidRPr="00CA28AD">
        <w:t xml:space="preserve"> </w:t>
      </w:r>
      <w:proofErr w:type="spellStart"/>
      <w:r w:rsidR="00777CCD" w:rsidRPr="00CA28AD">
        <w:t>рішення</w:t>
      </w:r>
      <w:proofErr w:type="spellEnd"/>
      <w:r w:rsidR="00777CCD" w:rsidRPr="00CA28AD">
        <w:t xml:space="preserve">  </w:t>
      </w:r>
      <w:r>
        <w:rPr>
          <w:lang w:val="uk-UA"/>
        </w:rPr>
        <w:t>укласти договір з</w:t>
      </w:r>
      <w:r w:rsidR="00777CCD" w:rsidRPr="00CA28AD">
        <w:t xml:space="preserve"> </w:t>
      </w:r>
      <w:proofErr w:type="spellStart"/>
      <w:r w:rsidR="00777CCD" w:rsidRPr="008D126E">
        <w:rPr>
          <w:rFonts w:eastAsia="Calibri"/>
          <w:b/>
        </w:rPr>
        <w:t>Товариств</w:t>
      </w:r>
      <w:r>
        <w:rPr>
          <w:rFonts w:eastAsia="Calibri"/>
          <w:b/>
          <w:lang w:val="uk-UA"/>
        </w:rPr>
        <w:t>ом</w:t>
      </w:r>
      <w:proofErr w:type="spellEnd"/>
      <w:r w:rsidR="00777CCD" w:rsidRPr="008D126E">
        <w:rPr>
          <w:rFonts w:eastAsia="Calibri"/>
          <w:b/>
        </w:rPr>
        <w:t xml:space="preserve"> з </w:t>
      </w:r>
      <w:proofErr w:type="spellStart"/>
      <w:r w:rsidR="00777CCD" w:rsidRPr="008D126E">
        <w:rPr>
          <w:rFonts w:eastAsia="Calibri"/>
          <w:b/>
        </w:rPr>
        <w:t>обмеженою</w:t>
      </w:r>
      <w:proofErr w:type="spellEnd"/>
      <w:r w:rsidR="00777CCD" w:rsidRPr="008D126E">
        <w:rPr>
          <w:rFonts w:eastAsia="Calibri"/>
          <w:b/>
        </w:rPr>
        <w:t xml:space="preserve"> </w:t>
      </w:r>
      <w:proofErr w:type="spellStart"/>
      <w:r w:rsidR="00777CCD" w:rsidRPr="008D126E">
        <w:rPr>
          <w:rFonts w:eastAsia="Calibri"/>
          <w:b/>
        </w:rPr>
        <w:t>відповідальністю</w:t>
      </w:r>
      <w:proofErr w:type="spellEnd"/>
      <w:r w:rsidR="00777CCD" w:rsidRPr="008D126E">
        <w:rPr>
          <w:rFonts w:eastAsia="Calibri"/>
          <w:b/>
        </w:rPr>
        <w:t xml:space="preserve"> «</w:t>
      </w:r>
      <w:proofErr w:type="spellStart"/>
      <w:r w:rsidR="00777CCD" w:rsidRPr="008D126E">
        <w:rPr>
          <w:rFonts w:eastAsia="Calibri"/>
          <w:b/>
        </w:rPr>
        <w:t>Газопостачальна</w:t>
      </w:r>
      <w:proofErr w:type="spellEnd"/>
      <w:r w:rsidR="00777CCD" w:rsidRPr="008D126E">
        <w:rPr>
          <w:rFonts w:eastAsia="Calibri"/>
          <w:b/>
        </w:rPr>
        <w:t xml:space="preserve"> </w:t>
      </w:r>
      <w:proofErr w:type="spellStart"/>
      <w:r w:rsidR="00777CCD" w:rsidRPr="008D126E">
        <w:rPr>
          <w:rFonts w:eastAsia="Calibri"/>
          <w:b/>
        </w:rPr>
        <w:t>компанія</w:t>
      </w:r>
      <w:proofErr w:type="spellEnd"/>
      <w:r w:rsidR="00777CCD" w:rsidRPr="008D126E">
        <w:rPr>
          <w:rFonts w:eastAsia="Calibri"/>
          <w:b/>
        </w:rPr>
        <w:t xml:space="preserve"> «Нафтогаз Трейдинг»</w:t>
      </w:r>
      <w:r>
        <w:rPr>
          <w:rFonts w:eastAsia="Calibri"/>
          <w:b/>
          <w:lang w:val="uk-UA"/>
        </w:rPr>
        <w:t xml:space="preserve"> </w:t>
      </w:r>
      <w:r w:rsidRPr="00F50334">
        <w:rPr>
          <w:rFonts w:eastAsia="Calibri"/>
          <w:bCs/>
          <w:lang w:val="uk-UA"/>
        </w:rPr>
        <w:t>на період з жовтня 2021 року по грудень 2022 року</w:t>
      </w:r>
      <w:r>
        <w:rPr>
          <w:rFonts w:eastAsia="Calibri"/>
          <w:bCs/>
          <w:lang w:val="uk-UA"/>
        </w:rPr>
        <w:t xml:space="preserve"> в обсязі 175 </w:t>
      </w:r>
      <w:proofErr w:type="spellStart"/>
      <w:r>
        <w:rPr>
          <w:rFonts w:eastAsia="Calibri"/>
          <w:bCs/>
          <w:lang w:val="uk-UA"/>
        </w:rPr>
        <w:t>тис.м.куб</w:t>
      </w:r>
      <w:proofErr w:type="spellEnd"/>
      <w:r>
        <w:rPr>
          <w:rFonts w:eastAsia="Calibri"/>
          <w:bCs/>
          <w:lang w:val="uk-UA"/>
        </w:rPr>
        <w:t>.</w:t>
      </w:r>
    </w:p>
    <w:p w14:paraId="65598C60" w14:textId="10D4B785" w:rsidR="00F50334" w:rsidRDefault="00F50334" w:rsidP="00F5033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Fonts w:eastAsia="Calibri"/>
          <w:bCs/>
        </w:rPr>
        <w:t xml:space="preserve">  </w:t>
      </w:r>
      <w:r>
        <w:rPr>
          <w:rFonts w:eastAsia="Calibri"/>
          <w:bCs/>
        </w:rPr>
        <w:tab/>
      </w: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 w:rsidRPr="00F50334">
        <w:rPr>
          <w:b/>
          <w:bCs/>
        </w:rPr>
        <w:t>2896950,00</w:t>
      </w:r>
      <w:r>
        <w:t xml:space="preserve"> </w:t>
      </w:r>
      <w:r w:rsidRPr="00F565AB">
        <w:rPr>
          <w:b/>
        </w:rPr>
        <w:t>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14:paraId="7C9E0E0F" w14:textId="2948B521" w:rsidR="00F50334" w:rsidRPr="00F50334" w:rsidRDefault="00F50334" w:rsidP="00F50334">
      <w:pPr>
        <w:pStyle w:val="a7"/>
        <w:spacing w:before="0" w:beforeAutospacing="0" w:after="0" w:afterAutospacing="0"/>
        <w:jc w:val="both"/>
        <w:rPr>
          <w:bCs/>
          <w:shd w:val="clear" w:color="auto" w:fill="FFFFFF"/>
          <w:lang w:val="uk-UA"/>
        </w:rPr>
      </w:pPr>
    </w:p>
    <w:p w14:paraId="12C0A188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01A4B1" w14:textId="0A1E1765" w:rsidR="00CD045F" w:rsidRPr="005928FD" w:rsidRDefault="00F50334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тендерного комітету                                                               Любов ШКОЛЬНИК</w:t>
      </w:r>
    </w:p>
    <w:p w14:paraId="7117DC4F" w14:textId="19671B64" w:rsidR="00E2404A" w:rsidRDefault="00E2404A"/>
    <w:p w14:paraId="23928DCB" w14:textId="48565CA4" w:rsidR="00172460" w:rsidRDefault="00172460"/>
    <w:p w14:paraId="342CECC0" w14:textId="3A834E2D" w:rsidR="00172460" w:rsidRDefault="00172460">
      <w:bookmarkStart w:id="1" w:name="_GoBack"/>
      <w:bookmarkEnd w:id="1"/>
    </w:p>
    <w:p w14:paraId="5A5AF8AD" w14:textId="6F02E700" w:rsidR="00172460" w:rsidRDefault="00172460"/>
    <w:p w14:paraId="5D64E941" w14:textId="03553F01" w:rsidR="00172460" w:rsidRDefault="00172460"/>
    <w:p w14:paraId="785EBB6A" w14:textId="6548B83C" w:rsidR="00172460" w:rsidRDefault="00172460"/>
    <w:p w14:paraId="31D0C7C4" w14:textId="318C683F" w:rsidR="00172460" w:rsidRDefault="00172460"/>
    <w:p w14:paraId="7287FBA5" w14:textId="65CDE313" w:rsidR="00172460" w:rsidRDefault="00172460"/>
    <w:p w14:paraId="268D2CBE" w14:textId="10FA2A87" w:rsidR="00172460" w:rsidRDefault="00172460"/>
    <w:p w14:paraId="53178C60" w14:textId="77777777" w:rsidR="00172460" w:rsidRDefault="00172460"/>
    <w:sectPr w:rsidR="00172460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5F"/>
    <w:rsid w:val="00082DDB"/>
    <w:rsid w:val="00163D14"/>
    <w:rsid w:val="00172460"/>
    <w:rsid w:val="00262038"/>
    <w:rsid w:val="00262E54"/>
    <w:rsid w:val="002905F5"/>
    <w:rsid w:val="002E274A"/>
    <w:rsid w:val="003F3F0A"/>
    <w:rsid w:val="00427950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61666E"/>
    <w:rsid w:val="00662801"/>
    <w:rsid w:val="0067072D"/>
    <w:rsid w:val="006745D1"/>
    <w:rsid w:val="00675AEA"/>
    <w:rsid w:val="00684393"/>
    <w:rsid w:val="00752A0B"/>
    <w:rsid w:val="00777CCD"/>
    <w:rsid w:val="007B02C3"/>
    <w:rsid w:val="0087617B"/>
    <w:rsid w:val="00887996"/>
    <w:rsid w:val="00940076"/>
    <w:rsid w:val="00996392"/>
    <w:rsid w:val="00A36170"/>
    <w:rsid w:val="00AB66D4"/>
    <w:rsid w:val="00B51A8F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50334"/>
    <w:rsid w:val="00F90E25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EFD"/>
  <w15:docId w15:val="{EC3BB003-4205-4AF2-9D37-3B8DA9E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link w:val="a6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Интернет) Знак"/>
    <w:basedOn w:val="a0"/>
    <w:link w:val="a7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9">
    <w:name w:val="Emphasis"/>
    <w:basedOn w:val="a0"/>
    <w:uiPriority w:val="20"/>
    <w:qFormat/>
    <w:rsid w:val="00887996"/>
    <w:rPr>
      <w:i/>
      <w:iCs/>
    </w:rPr>
  </w:style>
  <w:style w:type="character" w:styleId="aa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b">
    <w:name w:val="No Spacing"/>
    <w:uiPriority w:val="1"/>
    <w:qFormat/>
    <w:rsid w:val="00887996"/>
    <w:pPr>
      <w:spacing w:after="0" w:line="240" w:lineRule="auto"/>
    </w:pPr>
  </w:style>
  <w:style w:type="paragraph" w:customStyle="1" w:styleId="1">
    <w:name w:val="Абзац списку1"/>
    <w:basedOn w:val="a"/>
    <w:uiPriority w:val="99"/>
    <w:qFormat/>
    <w:rsid w:val="00752A0B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777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9</cp:revision>
  <cp:lastPrinted>2021-10-22T08:54:00Z</cp:lastPrinted>
  <dcterms:created xsi:type="dcterms:W3CDTF">2021-04-27T13:09:00Z</dcterms:created>
  <dcterms:modified xsi:type="dcterms:W3CDTF">2021-10-22T08:57:00Z</dcterms:modified>
</cp:coreProperties>
</file>