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5873" w14:textId="77777777" w:rsidR="00D16CF0" w:rsidRDefault="00D16CF0" w:rsidP="00D1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1122166" w14:textId="77777777" w:rsidR="00D16CF0" w:rsidRDefault="00D16CF0" w:rsidP="00D1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6F9815ED" w14:textId="77777777" w:rsidR="00D16CF0" w:rsidRDefault="00D16CF0" w:rsidP="00D16C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8E1710" w14:textId="77777777" w:rsidR="00D16CF0" w:rsidRDefault="00D16CF0" w:rsidP="00D16CF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7A54B" w14:textId="77777777" w:rsidR="00D16CF0" w:rsidRDefault="00D16CF0" w:rsidP="00D16CF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Hlk69387696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Послуги </w:t>
      </w:r>
      <w:bookmarkStart w:id="1" w:name="_Hlk161319469"/>
      <w:bookmarkStart w:id="2" w:name="_Hlk161319427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 ремонту і технічного обслуговування комп’ютерного обладнання</w:t>
      </w:r>
      <w:bookmarkEnd w:id="1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(код ДК 021:2015– 50310000-1 - «Технічне обслуговування і ремонт офісної техніки»)</w:t>
      </w:r>
    </w:p>
    <w:p w14:paraId="01499406" w14:textId="3334FA75" w:rsidR="00D16CF0" w:rsidRPr="00D16CF0" w:rsidRDefault="00D16CF0" w:rsidP="00D16CF0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Ідентифікатор закупівлі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hyperlink r:id="rId4" w:tgtFrame="_blank" w:tooltip="Оголошення на порталі Уповноваженого органу" w:history="1">
        <w:bookmarkStart w:id="3" w:name="_GoBack"/>
        <w:bookmarkEnd w:id="3"/>
        <w:r w:rsidRPr="00D16CF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uk-UA"/>
          </w:rPr>
          <w:t>UA-2024-04-04-004220-a</w:t>
        </w:r>
      </w:hyperlink>
    </w:p>
    <w:p w14:paraId="2C2CF7FA" w14:textId="75967915" w:rsidR="00D16CF0" w:rsidRDefault="00D16CF0" w:rsidP="00D16CF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4320178" w14:textId="77777777" w:rsidR="00D16CF0" w:rsidRDefault="00D16CF0" w:rsidP="00D1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Обґрунтування технічних та якісних характеристик предмета закупівлі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6F35A8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з урахуванням вимог до експлуатації офісної техніки замовника. 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4E6A386F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03E253" w14:textId="77777777" w:rsidR="00D16CF0" w:rsidRDefault="00D16CF0" w:rsidP="00D1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1C0E687D" w14:textId="77777777" w:rsidR="00D16CF0" w:rsidRDefault="00D16CF0" w:rsidP="00D16CF0">
      <w:pPr>
        <w:pStyle w:val="a4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>
        <w:rPr>
          <w:shd w:val="clear" w:color="auto" w:fill="FFFFFF"/>
        </w:rPr>
        <w:t>Очікувана вартість предмета закупівлі визначена після вивчення інформації, отриманої під час проведення ринкових консультацій шляхом визначення середнього арифметичного значення за наступною формулою:</w:t>
      </w:r>
    </w:p>
    <w:p w14:paraId="6FCB512F" w14:textId="77777777" w:rsidR="00D16CF0" w:rsidRDefault="00D16CF0" w:rsidP="00D16CF0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E1D2F"/>
        </w:rPr>
      </w:pPr>
    </w:p>
    <w:p w14:paraId="65F666BE" w14:textId="77777777" w:rsidR="00D16CF0" w:rsidRDefault="00D16CF0" w:rsidP="00D16CF0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>
        <w:rPr>
          <w:b/>
          <w:bCs/>
          <w:color w:val="0E1D2F"/>
        </w:rPr>
        <w:t xml:space="preserve">ОВ = V * (Ц1 + </w:t>
      </w:r>
      <w:r>
        <w:rPr>
          <w:b/>
          <w:bCs/>
          <w:color w:val="0E1D2F"/>
          <w:lang w:val="uk-UA"/>
        </w:rPr>
        <w:t>Ц2 +Ц3</w:t>
      </w:r>
      <w:r>
        <w:rPr>
          <w:b/>
          <w:bCs/>
          <w:color w:val="0E1D2F"/>
        </w:rPr>
        <w:t>)/К,</w:t>
      </w:r>
    </w:p>
    <w:p w14:paraId="38D06BCE" w14:textId="77777777" w:rsidR="00D16CF0" w:rsidRDefault="00D16CF0" w:rsidP="00D16CF0">
      <w:pPr>
        <w:pStyle w:val="a4"/>
        <w:shd w:val="clear" w:color="auto" w:fill="FFFFFF"/>
        <w:spacing w:before="0" w:beforeAutospacing="0" w:after="0" w:afterAutospacing="0"/>
        <w:rPr>
          <w:color w:val="0E1D2F"/>
        </w:rPr>
      </w:pPr>
      <w:r>
        <w:rPr>
          <w:color w:val="0E1D2F"/>
        </w:rPr>
        <w:t>де:</w:t>
      </w:r>
    </w:p>
    <w:p w14:paraId="2EC47D14" w14:textId="77777777" w:rsidR="00D16CF0" w:rsidRDefault="00D16CF0" w:rsidP="00D16CF0">
      <w:pPr>
        <w:pStyle w:val="a4"/>
        <w:shd w:val="clear" w:color="auto" w:fill="FFFFFF"/>
        <w:spacing w:before="0" w:beforeAutospacing="0" w:after="0" w:afterAutospacing="0"/>
        <w:rPr>
          <w:color w:val="0E1D2F"/>
        </w:rPr>
      </w:pPr>
      <w:r>
        <w:rPr>
          <w:b/>
          <w:bCs/>
          <w:color w:val="0E1D2F"/>
        </w:rPr>
        <w:t>ОВ</w:t>
      </w:r>
      <w:r>
        <w:rPr>
          <w:color w:val="0E1D2F"/>
        </w:rPr>
        <w:t> – очікувана вартість послуг;</w:t>
      </w:r>
    </w:p>
    <w:p w14:paraId="42FF276E" w14:textId="77777777" w:rsidR="00D16CF0" w:rsidRDefault="00D16CF0" w:rsidP="00D16CF0">
      <w:pPr>
        <w:pStyle w:val="a4"/>
        <w:shd w:val="clear" w:color="auto" w:fill="FFFFFF"/>
        <w:spacing w:before="0" w:beforeAutospacing="0" w:after="0" w:afterAutospacing="0"/>
        <w:rPr>
          <w:color w:val="0E1D2F"/>
        </w:rPr>
      </w:pPr>
      <w:r>
        <w:rPr>
          <w:b/>
          <w:bCs/>
          <w:color w:val="0E1D2F"/>
        </w:rPr>
        <w:t>V</w:t>
      </w:r>
      <w:r>
        <w:rPr>
          <w:color w:val="0E1D2F"/>
        </w:rPr>
        <w:t> – кількість (обсяг) послуг, що закуповується;</w:t>
      </w:r>
    </w:p>
    <w:p w14:paraId="51988585" w14:textId="77777777" w:rsidR="00D16CF0" w:rsidRDefault="00D16CF0" w:rsidP="00D16CF0">
      <w:pPr>
        <w:pStyle w:val="a4"/>
        <w:shd w:val="clear" w:color="auto" w:fill="FFFFFF"/>
        <w:spacing w:before="0" w:beforeAutospacing="0" w:after="0" w:afterAutospacing="0"/>
        <w:rPr>
          <w:color w:val="0E1D2F"/>
        </w:rPr>
      </w:pPr>
      <w:r>
        <w:rPr>
          <w:b/>
          <w:bCs/>
          <w:color w:val="0E1D2F"/>
        </w:rPr>
        <w:t>Ц1, Ц2, Ц3</w:t>
      </w:r>
      <w:r>
        <w:rPr>
          <w:color w:val="0E1D2F"/>
        </w:rPr>
        <w:t> – ціни, отримані як комерційні пропозиції;</w:t>
      </w:r>
    </w:p>
    <w:p w14:paraId="634721FF" w14:textId="77777777" w:rsidR="00D16CF0" w:rsidRDefault="00D16CF0" w:rsidP="00D16CF0">
      <w:pPr>
        <w:pStyle w:val="a4"/>
        <w:shd w:val="clear" w:color="auto" w:fill="FFFFFF"/>
        <w:spacing w:before="0" w:beforeAutospacing="0" w:after="0" w:afterAutospacing="0"/>
        <w:rPr>
          <w:color w:val="0E1D2F"/>
        </w:rPr>
      </w:pPr>
      <w:r>
        <w:rPr>
          <w:b/>
          <w:bCs/>
          <w:color w:val="0E1D2F"/>
        </w:rPr>
        <w:t>К</w:t>
      </w:r>
      <w:r>
        <w:rPr>
          <w:color w:val="0E1D2F"/>
        </w:rPr>
        <w:t> – кількість цін, отриманих як комерційні пропозиції.</w:t>
      </w:r>
    </w:p>
    <w:p w14:paraId="3AF015F1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2786A461" w14:textId="77777777" w:rsidR="00D16CF0" w:rsidRDefault="00D16CF0" w:rsidP="00D1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Style w:val="gi"/>
          <w:rFonts w:ascii="Times New Roman" w:hAnsi="Times New Roman" w:cs="Times New Roman"/>
          <w:color w:val="222222"/>
          <w:sz w:val="24"/>
          <w:szCs w:val="24"/>
        </w:rPr>
        <w:t>00 0</w:t>
      </w:r>
      <w:r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грн. з ПДВ ( чотириста  тисяч гривень 00 коп. з ПДВ)</w:t>
      </w:r>
    </w:p>
    <w:p w14:paraId="735CF14E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A235E5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FA7613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Згідно цінових пропозицій ФОП Бондар Олександр Григорович, ПП «Фірма НВМ-сервіс», ФОП Гуменюк Сергій Якович, Замовником визначено середню вартість послуг з ремонту і технічного обслуговування комп’ютерного обладнання методом порівняння ринкових цін   та розраховано орієнтовну потребу у кількості послуг з ремонту і технічного обслуговування комп’ютерного обладнання до 31.12.2024: </w:t>
      </w:r>
    </w:p>
    <w:p w14:paraId="4F906F3F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08B480" w14:textId="77777777" w:rsidR="00D16CF0" w:rsidRDefault="00D16CF0" w:rsidP="00D1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0192EE" w14:textId="77777777" w:rsidR="00D16CF0" w:rsidRDefault="00D16CF0" w:rsidP="00D16C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Розрахунок середньої вартості послуг з </w:t>
      </w:r>
      <w:bookmarkStart w:id="4" w:name="_Hlk161320360"/>
      <w:r>
        <w:rPr>
          <w:rFonts w:ascii="Times New Roman" w:hAnsi="Times New Roman" w:cs="Times New Roman"/>
          <w:b/>
          <w:bCs/>
          <w:sz w:val="24"/>
          <w:szCs w:val="24"/>
        </w:rPr>
        <w:t>ремонту і технічного обслуговування (профілактики) обладнання</w:t>
      </w:r>
    </w:p>
    <w:tbl>
      <w:tblPr>
        <w:tblStyle w:val="a6"/>
        <w:tblW w:w="8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926"/>
        <w:gridCol w:w="1593"/>
        <w:gridCol w:w="1702"/>
        <w:gridCol w:w="1560"/>
        <w:gridCol w:w="1561"/>
      </w:tblGrid>
      <w:tr w:rsidR="00D16CF0" w14:paraId="1E9EA63E" w14:textId="77777777" w:rsidTr="00D16CF0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476E74D3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9D9D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</w:rPr>
              <w:t>Тип обладнання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7D81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</w:rPr>
              <w:t>Вартість послуги за одиницю, грн. з ПДВ/без ПДВ</w:t>
            </w:r>
          </w:p>
        </w:tc>
      </w:tr>
      <w:tr w:rsidR="00D16CF0" w14:paraId="5DA43641" w14:textId="77777777" w:rsidTr="00D16CF0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CF9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CBFE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9974" w14:textId="77777777" w:rsidR="00D16CF0" w:rsidRDefault="00D16CF0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Профілактика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CA3D" w14:textId="77777777" w:rsidR="00D16CF0" w:rsidRDefault="00D16CF0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Дрібний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4A7E" w14:textId="77777777" w:rsidR="00D16CF0" w:rsidRDefault="00D16CF0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Середній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B6CB" w14:textId="77777777" w:rsidR="00D16CF0" w:rsidRDefault="00D16CF0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Складний</w:t>
            </w:r>
          </w:p>
        </w:tc>
      </w:tr>
      <w:tr w:rsidR="00D16CF0" w14:paraId="301BF83C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3167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3BCC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Cs/>
              </w:rPr>
              <w:t>Сервер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D2DB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FBEA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079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8473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91667</w:t>
            </w:r>
          </w:p>
        </w:tc>
      </w:tr>
      <w:tr w:rsidR="00D16CF0" w14:paraId="0A0010DE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E213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C94C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Системний блок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2CA6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8D16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41FD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34D9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7667</w:t>
            </w:r>
          </w:p>
        </w:tc>
      </w:tr>
      <w:tr w:rsidR="00D16CF0" w14:paraId="65ABF74D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C021" w14:textId="77777777" w:rsidR="00D16CF0" w:rsidRDefault="00D16CF0">
            <w:pPr>
              <w:rPr>
                <w:rFonts w:ascii="Calibri" w:eastAsia="Calibri" w:hAnsi="Calibri"/>
                <w:lang w:val="uk-UA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8219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Монітор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C283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5BA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E1D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1DF3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2767</w:t>
            </w:r>
          </w:p>
        </w:tc>
      </w:tr>
      <w:tr w:rsidR="00D16CF0" w14:paraId="1BF70F09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20EA" w14:textId="77777777" w:rsidR="00D16CF0" w:rsidRDefault="00D16CF0">
            <w:pPr>
              <w:rPr>
                <w:rFonts w:ascii="Calibri" w:eastAsia="Calibri" w:hAnsi="Calibri"/>
                <w:lang w:val="uk-UA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5F9D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Серверн</w:t>
            </w:r>
            <w:r>
              <w:rPr>
                <w:rFonts w:ascii="Calibri" w:eastAsia="Calibri" w:hAnsi="Calibri"/>
              </w:rPr>
              <w:t>ий блок безперервного живлення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E321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1B57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B4D7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CF2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7867</w:t>
            </w:r>
          </w:p>
        </w:tc>
      </w:tr>
      <w:tr w:rsidR="00D16CF0" w14:paraId="71C9E6C4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8E0E" w14:textId="77777777" w:rsidR="00D16CF0" w:rsidRDefault="00D16CF0">
            <w:pPr>
              <w:rPr>
                <w:rFonts w:ascii="Calibri" w:eastAsia="Calibri" w:hAnsi="Calibri"/>
                <w:lang w:val="uk-UA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9B5C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Блок безперервного живлення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DE07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A8EE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C01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B82A" w14:textId="77777777" w:rsidR="00D16CF0" w:rsidRDefault="00D16CF0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2950</w:t>
            </w:r>
          </w:p>
        </w:tc>
      </w:tr>
      <w:tr w:rsidR="00D16CF0" w14:paraId="142D8966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E04A" w14:textId="77777777" w:rsidR="00D16CF0" w:rsidRDefault="00D16CF0">
            <w:pPr>
              <w:rPr>
                <w:rFonts w:ascii="Calibri" w:eastAsia="Calibri" w:hAnsi="Calibri"/>
                <w:lang w:val="uk-UA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716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Принтер</w:t>
            </w:r>
          </w:p>
          <w:p w14:paraId="4DA058AA" w14:textId="77777777" w:rsidR="00D16CF0" w:rsidRDefault="00D16CF0">
            <w:pPr>
              <w:rPr>
                <w:rFonts w:ascii="Calibri" w:eastAsia="Calibri" w:hAnsi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4B26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F08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1AA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5C5F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3706</w:t>
            </w:r>
          </w:p>
        </w:tc>
      </w:tr>
      <w:tr w:rsidR="00D16CF0" w14:paraId="33A723A3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C36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3943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Багатофункціональний пристрій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8A6B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04DC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4B87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718E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6232</w:t>
            </w:r>
          </w:p>
        </w:tc>
      </w:tr>
      <w:tr w:rsidR="00D16CF0" w14:paraId="0EEFC477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EFE5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E934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Копіювальний апарат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E87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B8E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5976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EA85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7703</w:t>
            </w:r>
          </w:p>
        </w:tc>
      </w:tr>
      <w:tr w:rsidR="00D16CF0" w14:paraId="34A00E4B" w14:textId="77777777" w:rsidTr="00D16CF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BC09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5E96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Сканер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9EF8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814F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F38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A5C" w14:textId="77777777" w:rsidR="00D16CF0" w:rsidRDefault="00D16CF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10067</w:t>
            </w:r>
          </w:p>
        </w:tc>
      </w:tr>
    </w:tbl>
    <w:p w14:paraId="7B512909" w14:textId="77777777" w:rsidR="00D16CF0" w:rsidRDefault="00D16CF0" w:rsidP="00D16CF0">
      <w:pPr>
        <w:rPr>
          <w:lang w:val="ru-RU"/>
        </w:rPr>
      </w:pPr>
    </w:p>
    <w:p w14:paraId="73A03DA5" w14:textId="77777777" w:rsidR="00D16CF0" w:rsidRDefault="00D16CF0" w:rsidP="00D16CF0">
      <w:pPr>
        <w:rPr>
          <w:lang w:val="ru-RU"/>
        </w:rPr>
      </w:pPr>
    </w:p>
    <w:p w14:paraId="6569DB0D" w14:textId="77777777" w:rsidR="00D16CF0" w:rsidRDefault="00D16CF0" w:rsidP="00D16CF0">
      <w:pPr>
        <w:rPr>
          <w:lang w:val="ru-RU"/>
        </w:rPr>
      </w:pPr>
    </w:p>
    <w:p w14:paraId="29056228" w14:textId="77777777" w:rsidR="00D16CF0" w:rsidRDefault="00D16CF0" w:rsidP="00D16CF0">
      <w:pPr>
        <w:rPr>
          <w:lang w:val="ru-RU"/>
        </w:rPr>
      </w:pPr>
    </w:p>
    <w:p w14:paraId="3C97F195" w14:textId="77777777" w:rsidR="008E1919" w:rsidRDefault="008E1919"/>
    <w:sectPr w:rsidR="008E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A"/>
    <w:rsid w:val="001B3F2A"/>
    <w:rsid w:val="008E1919"/>
    <w:rsid w:val="00D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1742"/>
  <w15:chartTrackingRefBased/>
  <w15:docId w15:val="{79F112A2-EB4B-44B3-AD70-1B90375B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6C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basedOn w:val="a0"/>
    <w:link w:val="a4"/>
    <w:uiPriority w:val="99"/>
    <w:semiHidden/>
    <w:locked/>
    <w:rsid w:val="00D1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D1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i">
    <w:name w:val="gi"/>
    <w:rsid w:val="00D16CF0"/>
  </w:style>
  <w:style w:type="table" w:styleId="a6">
    <w:name w:val="Table Grid"/>
    <w:basedOn w:val="a1"/>
    <w:uiPriority w:val="39"/>
    <w:rsid w:val="00D16CF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D1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4-00422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Юрчук</dc:creator>
  <cp:keywords/>
  <dc:description/>
  <cp:lastModifiedBy>Тетяна Юрчук</cp:lastModifiedBy>
  <cp:revision>2</cp:revision>
  <dcterms:created xsi:type="dcterms:W3CDTF">2024-04-04T12:40:00Z</dcterms:created>
  <dcterms:modified xsi:type="dcterms:W3CDTF">2024-04-04T12:42:00Z</dcterms:modified>
</cp:coreProperties>
</file>