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B9" w:rsidRPr="00AD139C" w:rsidRDefault="00CA4FB9" w:rsidP="00CA4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13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A4FB9" w:rsidRPr="00AD139C" w:rsidRDefault="00CA4FB9" w:rsidP="00CA4F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39C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CA4FB9" w:rsidRPr="00AD139C" w:rsidRDefault="00CA4FB9" w:rsidP="00CA4F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4FB9" w:rsidRPr="00AD139C" w:rsidRDefault="00CA4FB9" w:rsidP="00CA4FB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39C" w:rsidRPr="00AD139C" w:rsidRDefault="00CA4FB9" w:rsidP="00AD13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39C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hyperlink r:id="rId5" w:history="1">
        <w:r w:rsidR="00AD139C" w:rsidRPr="00AD139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Диски CD-R, DVD-R з конвертами</w:t>
        </w:r>
      </w:hyperlink>
      <w:r w:rsidR="00AD139C" w:rsidRPr="00AD139C">
        <w:rPr>
          <w:rFonts w:ascii="Times New Roman" w:hAnsi="Times New Roman" w:cs="Times New Roman"/>
          <w:b/>
          <w:sz w:val="24"/>
          <w:szCs w:val="24"/>
        </w:rPr>
        <w:t xml:space="preserve"> (код </w:t>
      </w:r>
      <w:proofErr w:type="spellStart"/>
      <w:r w:rsidR="00AD139C" w:rsidRPr="00AD139C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AD139C" w:rsidRPr="00AD139C">
        <w:rPr>
          <w:rFonts w:ascii="Times New Roman" w:hAnsi="Times New Roman" w:cs="Times New Roman"/>
          <w:b/>
          <w:sz w:val="24"/>
          <w:szCs w:val="24"/>
        </w:rPr>
        <w:t xml:space="preserve"> 021:2015 - 30230000-0 – комп’ютерне обладнання)</w:t>
      </w:r>
    </w:p>
    <w:p w:rsidR="00AD139C" w:rsidRPr="00AD139C" w:rsidRDefault="00CA4FB9" w:rsidP="00CA4FB9">
      <w:pPr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</w:pPr>
      <w:r w:rsidRPr="00AD139C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</w:p>
    <w:p w:rsidR="00CA4FB9" w:rsidRPr="00AD139C" w:rsidRDefault="00CA4FB9" w:rsidP="00CA4FB9">
      <w:pPr>
        <w:rPr>
          <w:rFonts w:ascii="Times New Roman" w:hAnsi="Times New Roman" w:cs="Times New Roman"/>
          <w:sz w:val="24"/>
          <w:szCs w:val="24"/>
        </w:rPr>
      </w:pPr>
      <w:r w:rsidRPr="00AD139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AD13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FB9" w:rsidRPr="00AD139C" w:rsidRDefault="00CA4FB9" w:rsidP="00CA4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39C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замовника:</w:t>
      </w:r>
    </w:p>
    <w:tbl>
      <w:tblPr>
        <w:tblW w:w="9927" w:type="dxa"/>
        <w:tblInd w:w="-38" w:type="dxa"/>
        <w:tblLayout w:type="fixed"/>
        <w:tblLook w:val="04A0"/>
      </w:tblPr>
      <w:tblGrid>
        <w:gridCol w:w="597"/>
        <w:gridCol w:w="2101"/>
        <w:gridCol w:w="7229"/>
      </w:tblGrid>
      <w:tr w:rsidR="00AD139C" w:rsidRPr="00AD139C" w:rsidTr="00B86E3E">
        <w:trPr>
          <w:trHeight w:val="4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39C" w:rsidRPr="00AD139C" w:rsidRDefault="00AD139C" w:rsidP="00B86E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39C" w:rsidRPr="00AD139C" w:rsidRDefault="00AD139C" w:rsidP="00B86E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3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39C" w:rsidRPr="00AD139C" w:rsidRDefault="00AD139C" w:rsidP="00B86E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AD139C" w:rsidRPr="00AD139C" w:rsidTr="00B86E3E">
        <w:trPr>
          <w:trHeight w:val="4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39C" w:rsidRPr="00AD139C" w:rsidRDefault="00AD139C" w:rsidP="00B86E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3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39C" w:rsidRPr="00AD139C" w:rsidRDefault="00AD139C" w:rsidP="00B86E3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Диск CD - R з конвертом</w:t>
            </w: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AD139C" w:rsidRPr="00AD139C" w:rsidRDefault="00AD139C" w:rsidP="00B86E3E">
            <w:pPr>
              <w:pStyle w:val="a5"/>
              <w:ind w:left="321"/>
              <w:rPr>
                <w:lang w:val="uk-UA" w:eastAsia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D139C" w:rsidRDefault="00AD139C" w:rsidP="00B86E3E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тип –CD-R записуваний;</w:t>
            </w:r>
          </w:p>
          <w:p w:rsidR="00AD139C" w:rsidRPr="00AD139C" w:rsidRDefault="00AD139C" w:rsidP="00B86E3E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CD-R диск з сірою матовою поверхнею 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диску зазначено назву виробника, тип диску та характеристики;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ємність 700Mb/80хв;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швидкість запису до 52х;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39C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 унікального номеру;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eastAsia="Calibri" w:hAnsi="Times New Roman" w:cs="Times New Roman"/>
                <w:sz w:val="24"/>
                <w:szCs w:val="24"/>
              </w:rPr>
              <w:t>товщина диску 1,2 мм;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термін збереження інформації протягом  40 років;</w:t>
            </w:r>
          </w:p>
          <w:p w:rsidR="00AD139C" w:rsidRPr="00AD139C" w:rsidRDefault="00AD139C" w:rsidP="00B8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високоякісний записуваний шар з підвищеною захищеністю </w:t>
            </w:r>
            <w:proofErr w:type="spellStart"/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UVта</w:t>
            </w:r>
            <w:proofErr w:type="spellEnd"/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довговічністю;</w:t>
            </w:r>
          </w:p>
          <w:p w:rsidR="00AD139C" w:rsidRPr="00AD139C" w:rsidRDefault="00AD139C" w:rsidP="00AD139C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lang w:val="uk-UA" w:eastAsia="uk-UA"/>
              </w:rPr>
            </w:pPr>
            <w:r w:rsidRPr="00AD139C">
              <w:rPr>
                <w:color w:val="000000"/>
                <w:lang w:val="uk-UA" w:eastAsia="uk-UA"/>
              </w:rPr>
              <w:t>паперовий конверт розміром 125х125 мм з клапаном та вікном в термоусадці;</w:t>
            </w:r>
          </w:p>
          <w:p w:rsidR="00AD139C" w:rsidRPr="00AD139C" w:rsidRDefault="00AD139C" w:rsidP="00AD139C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lang w:val="uk-UA" w:eastAsia="uk-UA"/>
              </w:rPr>
            </w:pPr>
            <w:r w:rsidRPr="00AD139C">
              <w:rPr>
                <w:color w:val="000000"/>
                <w:lang w:val="uk-UA" w:eastAsia="uk-UA"/>
              </w:rPr>
              <w:t xml:space="preserve">сумісність з оптичними приводами </w:t>
            </w:r>
            <w:r w:rsidRPr="00AD139C">
              <w:rPr>
                <w:lang w:val="uk-UA" w:eastAsia="uk-UA"/>
              </w:rPr>
              <w:t xml:space="preserve">CD - R </w:t>
            </w:r>
            <w:r w:rsidRPr="00AD139C">
              <w:rPr>
                <w:color w:val="000000"/>
                <w:lang w:val="uk-UA" w:eastAsia="uk-UA"/>
              </w:rPr>
              <w:t xml:space="preserve">та програвачами </w:t>
            </w:r>
            <w:r w:rsidRPr="00AD139C">
              <w:rPr>
                <w:lang w:val="uk-UA" w:eastAsia="uk-UA"/>
              </w:rPr>
              <w:t>CD;</w:t>
            </w:r>
          </w:p>
          <w:p w:rsidR="00AD139C" w:rsidRPr="00AD139C" w:rsidRDefault="00AD139C" w:rsidP="00B8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Гарантійний термін: не менше 12 місяців </w:t>
            </w:r>
            <w:r w:rsidRPr="00AD1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дати поставки товару на склад покупця</w:t>
            </w:r>
          </w:p>
        </w:tc>
      </w:tr>
    </w:tbl>
    <w:p w:rsidR="00AD139C" w:rsidRPr="00AD139C" w:rsidRDefault="00AD139C" w:rsidP="00AD139C">
      <w:pPr>
        <w:shd w:val="clear" w:color="auto" w:fill="FFFFFF"/>
        <w:spacing w:before="6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068"/>
        <w:gridCol w:w="7290"/>
      </w:tblGrid>
      <w:tr w:rsidR="00AD139C" w:rsidRPr="00AD139C" w:rsidTr="00B86E3E">
        <w:tc>
          <w:tcPr>
            <w:tcW w:w="531" w:type="dxa"/>
            <w:shd w:val="clear" w:color="auto" w:fill="auto"/>
          </w:tcPr>
          <w:p w:rsidR="00AD139C" w:rsidRPr="00AD139C" w:rsidRDefault="00AD139C" w:rsidP="00B86E3E">
            <w:pPr>
              <w:shd w:val="clear" w:color="auto" w:fill="FFFFFF"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068" w:type="dxa"/>
            <w:shd w:val="clear" w:color="auto" w:fill="auto"/>
          </w:tcPr>
          <w:p w:rsidR="00AD139C" w:rsidRPr="00AD139C" w:rsidRDefault="00AD139C" w:rsidP="00B86E3E">
            <w:pPr>
              <w:shd w:val="clear" w:color="auto" w:fill="FFFFFF"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7290" w:type="dxa"/>
            <w:shd w:val="clear" w:color="auto" w:fill="auto"/>
          </w:tcPr>
          <w:p w:rsidR="00AD139C" w:rsidRPr="00AD139C" w:rsidRDefault="00AD139C" w:rsidP="00B86E3E">
            <w:pPr>
              <w:shd w:val="clear" w:color="auto" w:fill="FFFFFF"/>
              <w:spacing w:before="6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AD139C" w:rsidRPr="00AD139C" w:rsidTr="00B86E3E">
        <w:tc>
          <w:tcPr>
            <w:tcW w:w="531" w:type="dxa"/>
            <w:shd w:val="clear" w:color="auto" w:fill="auto"/>
            <w:vAlign w:val="center"/>
          </w:tcPr>
          <w:p w:rsidR="00AD139C" w:rsidRPr="00AD139C" w:rsidRDefault="00AD139C" w:rsidP="00B86E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9C" w:rsidRPr="00AD139C" w:rsidRDefault="00AD139C" w:rsidP="00B86E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DVD-R диск з конвертом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тип –DVD-R записуваний;</w:t>
            </w:r>
          </w:p>
          <w:p w:rsidR="00AD139C" w:rsidRPr="00AD139C" w:rsidRDefault="00AD139C" w:rsidP="00AD139C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lang w:val="uk-UA" w:eastAsia="uk-UA"/>
              </w:rPr>
            </w:pPr>
            <w:r w:rsidRPr="00AD139C">
              <w:rPr>
                <w:color w:val="000000"/>
                <w:lang w:val="uk-UA" w:eastAsia="uk-UA"/>
              </w:rPr>
              <w:t>кількість шарів: не менше 1</w:t>
            </w:r>
          </w:p>
          <w:p w:rsidR="00AD139C" w:rsidRPr="00AD139C" w:rsidRDefault="00AD139C" w:rsidP="00AD139C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lang w:val="uk-UA" w:eastAsia="uk-UA"/>
              </w:rPr>
            </w:pPr>
            <w:r w:rsidRPr="00AD139C">
              <w:rPr>
                <w:color w:val="000000"/>
                <w:lang w:val="uk-UA" w:eastAsia="uk-UA"/>
              </w:rPr>
              <w:t xml:space="preserve">можливість перезапису – відсутня </w:t>
            </w:r>
          </w:p>
          <w:p w:rsidR="00AD139C" w:rsidRPr="00AD139C" w:rsidRDefault="00AD139C" w:rsidP="00AD139C">
            <w:pPr>
              <w:pStyle w:val="a5"/>
              <w:numPr>
                <w:ilvl w:val="0"/>
                <w:numId w:val="1"/>
              </w:numPr>
              <w:ind w:left="0"/>
              <w:rPr>
                <w:lang w:val="uk-UA" w:eastAsia="uk-UA"/>
              </w:rPr>
            </w:pPr>
            <w:r w:rsidRPr="00AD139C">
              <w:rPr>
                <w:lang w:val="uk-UA" w:eastAsia="uk-UA"/>
              </w:rPr>
              <w:t>конверт з оглядовим віконцем (не менше 125x125mm);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DVD-R диск з сірою матовою поверхнею;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диску зазначено назву виробника, тип диску та характеристики;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ємність 4.7Gb/120 </w:t>
            </w:r>
            <w:proofErr w:type="spellStart"/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хв</w:t>
            </w:r>
            <w:proofErr w:type="spellEnd"/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швидкість запису до 16х;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eastAsia="Calibri" w:hAnsi="Times New Roman" w:cs="Times New Roman"/>
                <w:sz w:val="24"/>
                <w:szCs w:val="24"/>
              </w:rPr>
              <w:t>товщина диску 1,2 мм;</w:t>
            </w:r>
          </w:p>
          <w:p w:rsidR="00AD139C" w:rsidRPr="00AD139C" w:rsidRDefault="00AD139C" w:rsidP="00B86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наявність </w:t>
            </w:r>
            <w:r w:rsidRPr="00AD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індивідуального серійного номеру на кожному диску;</w:t>
            </w:r>
          </w:p>
          <w:p w:rsidR="00AD139C" w:rsidRPr="00AD139C" w:rsidRDefault="00AD139C" w:rsidP="00B8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D13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термін збереження інформації протягом 100 років;</w:t>
            </w:r>
          </w:p>
          <w:p w:rsidR="00AD139C" w:rsidRPr="00AD139C" w:rsidRDefault="00AD139C" w:rsidP="00AD139C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lang w:val="uk-UA" w:eastAsia="uk-UA"/>
              </w:rPr>
            </w:pPr>
            <w:r w:rsidRPr="00AD139C">
              <w:rPr>
                <w:lang w:val="uk-UA" w:eastAsia="uk-UA"/>
              </w:rPr>
              <w:t>високоякісний записуваний шар з підвищеною захищеністю UV та довговічністю;</w:t>
            </w:r>
          </w:p>
          <w:p w:rsidR="00AD139C" w:rsidRPr="00AD139C" w:rsidRDefault="00AD139C" w:rsidP="00AD139C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lang w:val="uk-UA" w:eastAsia="uk-UA"/>
              </w:rPr>
            </w:pPr>
            <w:r w:rsidRPr="00AD139C">
              <w:rPr>
                <w:color w:val="000000"/>
                <w:lang w:val="uk-UA" w:eastAsia="uk-UA"/>
              </w:rPr>
              <w:t xml:space="preserve">паперовий конверт розміром 125х125 мм з клапаном та вікном в термоусадці; </w:t>
            </w:r>
          </w:p>
          <w:p w:rsidR="00AD139C" w:rsidRPr="00AD139C" w:rsidRDefault="00AD139C" w:rsidP="00AD139C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lang w:val="uk-UA" w:eastAsia="uk-UA"/>
              </w:rPr>
            </w:pPr>
            <w:r w:rsidRPr="00AD139C">
              <w:rPr>
                <w:color w:val="000000"/>
                <w:lang w:val="uk-UA" w:eastAsia="uk-UA"/>
              </w:rPr>
              <w:lastRenderedPageBreak/>
              <w:t>сумісність з оптичними приводами DVD-R та програвачами DVD</w:t>
            </w:r>
          </w:p>
          <w:p w:rsidR="00AD139C" w:rsidRPr="00AD139C" w:rsidRDefault="00AD139C" w:rsidP="00B86E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Гарантійний термін: не менше 12 місяців </w:t>
            </w:r>
            <w:r w:rsidRPr="00AD1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дати поставки товару на склад покупця</w:t>
            </w:r>
          </w:p>
        </w:tc>
      </w:tr>
    </w:tbl>
    <w:p w:rsidR="00CA4FB9" w:rsidRPr="00AD139C" w:rsidRDefault="00CA4FB9" w:rsidP="00CA4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39C">
        <w:rPr>
          <w:rFonts w:ascii="Times New Roman" w:hAnsi="Times New Roman" w:cs="Times New Roman"/>
          <w:sz w:val="24"/>
          <w:szCs w:val="24"/>
        </w:rPr>
        <w:lastRenderedPageBreak/>
        <w:t>Якість Товару, що поставляється, повинна відповідати діючим технічним умовам виробника</w:t>
      </w:r>
    </w:p>
    <w:p w:rsidR="00CA4FB9" w:rsidRPr="00AD139C" w:rsidRDefault="00CA4FB9" w:rsidP="00CA4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39C">
        <w:rPr>
          <w:rFonts w:ascii="Times New Roman" w:hAnsi="Times New Roman" w:cs="Times New Roman"/>
          <w:sz w:val="24"/>
          <w:szCs w:val="24"/>
        </w:rPr>
        <w:t>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:rsidR="00CA4FB9" w:rsidRPr="00AD139C" w:rsidRDefault="00CA4FB9" w:rsidP="00CA4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4FB9" w:rsidRPr="00AD139C" w:rsidRDefault="00CA4FB9" w:rsidP="00CA4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39C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CA4FB9" w:rsidRPr="00AD139C" w:rsidRDefault="00CA4FB9" w:rsidP="00CA4FB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AD139C">
        <w:rPr>
          <w:shd w:val="clear" w:color="auto" w:fill="FFFFFF"/>
          <w:lang w:val="uk-UA"/>
        </w:rPr>
        <w:t>Очікувана вартість предмета закупівлі визначена після вивчення інформації, отриманої під час вивчення ринкових цін на даний вид товару на момент оголошення закупівлі шляхом визначення середнього арифметичного значення за наступною формулою.</w:t>
      </w:r>
    </w:p>
    <w:p w:rsidR="00CA4FB9" w:rsidRPr="00AD139C" w:rsidRDefault="00CA4FB9" w:rsidP="00CA4FB9">
      <w:pPr>
        <w:pStyle w:val="a5"/>
        <w:shd w:val="clear" w:color="auto" w:fill="FFFFFF"/>
        <w:ind w:left="1069"/>
        <w:jc w:val="center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ОВ = V * (Ц1 + Ц2 +Ц3)/К,</w:t>
      </w:r>
    </w:p>
    <w:p w:rsidR="00CA4FB9" w:rsidRPr="00AD139C" w:rsidRDefault="00CA4FB9" w:rsidP="00CA4FB9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color w:val="0E1D2F"/>
          <w:lang w:val="uk-UA"/>
        </w:rPr>
        <w:t>де:</w:t>
      </w:r>
    </w:p>
    <w:p w:rsidR="00CA4FB9" w:rsidRPr="00AD139C" w:rsidRDefault="00CA4FB9" w:rsidP="00CA4FB9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ОВ</w:t>
      </w:r>
      <w:r w:rsidRPr="00AD139C">
        <w:rPr>
          <w:color w:val="0E1D2F"/>
          <w:lang w:val="uk-UA"/>
        </w:rPr>
        <w:t> – очікувана вартість послуг;</w:t>
      </w:r>
    </w:p>
    <w:p w:rsidR="00CA4FB9" w:rsidRPr="00AD139C" w:rsidRDefault="00CA4FB9" w:rsidP="00CA4FB9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V</w:t>
      </w:r>
      <w:r w:rsidRPr="00AD139C">
        <w:rPr>
          <w:color w:val="0E1D2F"/>
          <w:lang w:val="uk-UA"/>
        </w:rPr>
        <w:t> – кількість (обсяг) товару, що закуповується;</w:t>
      </w:r>
    </w:p>
    <w:p w:rsidR="00CA4FB9" w:rsidRPr="00AD139C" w:rsidRDefault="00CA4FB9" w:rsidP="00CA4FB9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 xml:space="preserve">Ц1, </w:t>
      </w:r>
      <w:proofErr w:type="spellStart"/>
      <w:r w:rsidRPr="00AD139C">
        <w:rPr>
          <w:b/>
          <w:bCs/>
          <w:color w:val="0E1D2F"/>
          <w:lang w:val="uk-UA"/>
        </w:rPr>
        <w:t>Цк</w:t>
      </w:r>
      <w:proofErr w:type="spellEnd"/>
      <w:r w:rsidRPr="00AD139C">
        <w:rPr>
          <w:color w:val="0E1D2F"/>
          <w:lang w:val="uk-UA"/>
        </w:rPr>
        <w:t> – ціни отримані, як комерційні пропозиції;</w:t>
      </w:r>
    </w:p>
    <w:p w:rsidR="00CA4FB9" w:rsidRPr="00AD139C" w:rsidRDefault="00CA4FB9" w:rsidP="00CA4FB9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К</w:t>
      </w:r>
      <w:r w:rsidRPr="00AD139C">
        <w:rPr>
          <w:color w:val="0E1D2F"/>
          <w:lang w:val="uk-UA"/>
        </w:rPr>
        <w:t> – кількість цін отриманих,  як комерційні пропозиції.</w:t>
      </w:r>
    </w:p>
    <w:p w:rsidR="00CA4FB9" w:rsidRPr="00AD139C" w:rsidRDefault="00CA4FB9" w:rsidP="00CA4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4FB9" w:rsidRPr="00AD139C" w:rsidRDefault="00CA4FB9" w:rsidP="00CA4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39C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AD139C">
        <w:rPr>
          <w:rFonts w:ascii="Times New Roman" w:hAnsi="Times New Roman" w:cs="Times New Roman"/>
          <w:sz w:val="24"/>
          <w:szCs w:val="24"/>
        </w:rPr>
        <w:t xml:space="preserve"> </w:t>
      </w:r>
      <w:r w:rsidR="00AD139C" w:rsidRPr="00AD139C">
        <w:rPr>
          <w:rStyle w:val="gi"/>
          <w:rFonts w:ascii="Times New Roman" w:hAnsi="Times New Roman" w:cs="Times New Roman"/>
          <w:color w:val="222222"/>
          <w:sz w:val="24"/>
          <w:szCs w:val="24"/>
        </w:rPr>
        <w:t>250</w:t>
      </w:r>
      <w:r w:rsidRPr="00AD139C">
        <w:rPr>
          <w:rStyle w:val="gi"/>
          <w:rFonts w:ascii="Times New Roman" w:hAnsi="Times New Roman" w:cs="Times New Roman"/>
          <w:color w:val="222222"/>
          <w:sz w:val="24"/>
          <w:szCs w:val="24"/>
        </w:rPr>
        <w:t xml:space="preserve"> 0</w:t>
      </w:r>
      <w:r w:rsidRPr="00AD139C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AD139C">
        <w:rPr>
          <w:rFonts w:ascii="Times New Roman" w:hAnsi="Times New Roman" w:cs="Times New Roman"/>
          <w:sz w:val="24"/>
          <w:szCs w:val="24"/>
        </w:rPr>
        <w:t xml:space="preserve"> грн. з ПДВ ( </w:t>
      </w:r>
      <w:r w:rsidR="00AD139C" w:rsidRPr="00AD139C">
        <w:rPr>
          <w:rFonts w:ascii="Times New Roman" w:hAnsi="Times New Roman" w:cs="Times New Roman"/>
          <w:sz w:val="24"/>
          <w:szCs w:val="24"/>
        </w:rPr>
        <w:t>двісті п’ятдесят</w:t>
      </w:r>
      <w:r w:rsidRPr="00AD139C">
        <w:rPr>
          <w:rFonts w:ascii="Times New Roman" w:hAnsi="Times New Roman" w:cs="Times New Roman"/>
          <w:sz w:val="24"/>
          <w:szCs w:val="24"/>
        </w:rPr>
        <w:t xml:space="preserve"> тисяч гривень 00 коп.)</w:t>
      </w:r>
    </w:p>
    <w:p w:rsidR="00CA4FB9" w:rsidRPr="00AD139C" w:rsidRDefault="00CA4FB9" w:rsidP="00CA4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4FB9" w:rsidRPr="00AD139C" w:rsidRDefault="00CA4FB9" w:rsidP="00CA4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4FB9" w:rsidRPr="00AD139C" w:rsidRDefault="00CA4FB9" w:rsidP="00CA4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4FB9" w:rsidRPr="00AD139C" w:rsidRDefault="00CA4FB9" w:rsidP="00CA4F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4FB9" w:rsidRPr="00AD139C" w:rsidRDefault="00CA4FB9" w:rsidP="00CA4FB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4FB9" w:rsidRDefault="00CA4FB9" w:rsidP="00CA4FB9"/>
    <w:p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787A"/>
    <w:multiLevelType w:val="hybridMultilevel"/>
    <w:tmpl w:val="77A8E472"/>
    <w:lvl w:ilvl="0" w:tplc="2F3202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A4FB9"/>
    <w:rsid w:val="00082606"/>
    <w:rsid w:val="00082DDB"/>
    <w:rsid w:val="000A52A2"/>
    <w:rsid w:val="00262038"/>
    <w:rsid w:val="002905F5"/>
    <w:rsid w:val="003F3F0A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7072D"/>
    <w:rsid w:val="00684393"/>
    <w:rsid w:val="007B02C3"/>
    <w:rsid w:val="0087617B"/>
    <w:rsid w:val="00940076"/>
    <w:rsid w:val="00996392"/>
    <w:rsid w:val="00A36170"/>
    <w:rsid w:val="00AD139C"/>
    <w:rsid w:val="00C3167D"/>
    <w:rsid w:val="00C8719C"/>
    <w:rsid w:val="00CA4FB9"/>
    <w:rsid w:val="00CB388A"/>
    <w:rsid w:val="00D51AA9"/>
    <w:rsid w:val="00DB2BF2"/>
    <w:rsid w:val="00E000BB"/>
    <w:rsid w:val="00E2404A"/>
    <w:rsid w:val="00E503B0"/>
    <w:rsid w:val="00EE6648"/>
    <w:rsid w:val="00F02D71"/>
    <w:rsid w:val="00F9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link w:val="a8"/>
    <w:uiPriority w:val="99"/>
    <w:rsid w:val="00CA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basedOn w:val="a0"/>
    <w:link w:val="a7"/>
    <w:uiPriority w:val="99"/>
    <w:rsid w:val="00CA4F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i">
    <w:name w:val="gi"/>
    <w:rsid w:val="00CA4FB9"/>
  </w:style>
  <w:style w:type="character" w:styleId="a9">
    <w:name w:val="Hyperlink"/>
    <w:basedOn w:val="a0"/>
    <w:uiPriority w:val="99"/>
    <w:unhideWhenUsed/>
    <w:rsid w:val="00AD139C"/>
    <w:rPr>
      <w:color w:val="0000FF" w:themeColor="hyperlink"/>
      <w:u w:val="single"/>
    </w:r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AD139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plans/3376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Company>USN Team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2021-04-05T10:21:00Z</dcterms:created>
  <dcterms:modified xsi:type="dcterms:W3CDTF">2021-04-05T10:26:00Z</dcterms:modified>
</cp:coreProperties>
</file>